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68" w:rsidRDefault="00E54368" w:rsidP="005F500F">
      <w:pPr>
        <w:spacing w:after="120" w:line="20" w:lineRule="atLeast"/>
        <w:jc w:val="center"/>
        <w:rPr>
          <w:b/>
          <w:sz w:val="24"/>
          <w:szCs w:val="24"/>
        </w:rPr>
      </w:pPr>
      <w:bookmarkStart w:id="0" w:name="_GoBack"/>
      <w:bookmarkEnd w:id="0"/>
      <w:r w:rsidRPr="00E54368">
        <w:rPr>
          <w:b/>
          <w:sz w:val="24"/>
          <w:szCs w:val="24"/>
        </w:rPr>
        <w:t xml:space="preserve">Podmínky zpracování osobních údajů společnosti PEM Communication s.r.o. </w:t>
      </w:r>
    </w:p>
    <w:p w:rsidR="005432B2" w:rsidRPr="005432B2" w:rsidRDefault="005432B2" w:rsidP="005F500F">
      <w:pPr>
        <w:spacing w:after="120" w:line="20" w:lineRule="atLeast"/>
        <w:jc w:val="center"/>
      </w:pPr>
      <w:r w:rsidRPr="005432B2">
        <w:t>(dále jen „</w:t>
      </w:r>
      <w:r w:rsidRPr="00E21ECB">
        <w:rPr>
          <w:b/>
        </w:rPr>
        <w:t>Podmínky</w:t>
      </w:r>
      <w:r w:rsidRPr="005432B2">
        <w:t>“)</w:t>
      </w:r>
    </w:p>
    <w:p w:rsidR="00E54368" w:rsidRDefault="00E54368" w:rsidP="005F500F">
      <w:pPr>
        <w:spacing w:after="120" w:line="20" w:lineRule="atLeast"/>
      </w:pPr>
    </w:p>
    <w:p w:rsidR="005432B2" w:rsidRDefault="00E54368" w:rsidP="005F500F">
      <w:pPr>
        <w:spacing w:after="120" w:line="20" w:lineRule="atLeast"/>
        <w:jc w:val="both"/>
      </w:pPr>
      <w:r>
        <w:t xml:space="preserve">Tyto </w:t>
      </w:r>
      <w:r w:rsidR="005432B2">
        <w:t>P</w:t>
      </w:r>
      <w:r>
        <w:t xml:space="preserve">odmínky </w:t>
      </w:r>
      <w:r w:rsidR="005432B2">
        <w:t>upravují</w:t>
      </w:r>
      <w:r>
        <w:t xml:space="preserve"> zpracování osobních údajů společnost</w:t>
      </w:r>
      <w:r w:rsidR="005432B2">
        <w:t>í</w:t>
      </w:r>
      <w:r>
        <w:t xml:space="preserve"> PEM Communication s.r.o. v rámci </w:t>
      </w:r>
      <w:r w:rsidR="005432B2">
        <w:t>jejího</w:t>
      </w:r>
      <w:r>
        <w:t xml:space="preserve"> podnikání</w:t>
      </w:r>
      <w:r w:rsidR="009667FA">
        <w:t>.</w:t>
      </w:r>
      <w:r w:rsidR="005432B2">
        <w:t xml:space="preserve"> V těchto Podmínkách mají následující pojmy tento význam:</w:t>
      </w:r>
    </w:p>
    <w:p w:rsidR="005432B2" w:rsidRDefault="005432B2" w:rsidP="005F500F">
      <w:pPr>
        <w:spacing w:after="120" w:line="20" w:lineRule="atLeast"/>
        <w:jc w:val="both"/>
      </w:pPr>
      <w:r>
        <w:t>„</w:t>
      </w:r>
      <w:r w:rsidRPr="005432B2">
        <w:rPr>
          <w:b/>
        </w:rPr>
        <w:t>Agentura</w:t>
      </w:r>
      <w:r>
        <w:t>“ znamená společnost PEM Communication s.r.o., se sídlem Praha 6, Lužná 716/2, PSČ 160</w:t>
      </w:r>
      <w:r w:rsidR="001F47EE">
        <w:t> </w:t>
      </w:r>
      <w:r>
        <w:t>00, IČ</w:t>
      </w:r>
      <w:r w:rsidR="001539D7">
        <w:t>O</w:t>
      </w:r>
      <w:r>
        <w:t xml:space="preserve">: </w:t>
      </w:r>
      <w:r w:rsidRPr="00E54368">
        <w:t>284</w:t>
      </w:r>
      <w:r w:rsidR="001539D7">
        <w:t xml:space="preserve"> </w:t>
      </w:r>
      <w:r w:rsidRPr="00E54368">
        <w:t>31</w:t>
      </w:r>
      <w:r w:rsidR="001539D7">
        <w:t xml:space="preserve"> </w:t>
      </w:r>
      <w:r w:rsidRPr="00E54368">
        <w:t>626</w:t>
      </w:r>
    </w:p>
    <w:p w:rsidR="001539D7" w:rsidRDefault="001539D7" w:rsidP="001539D7">
      <w:pPr>
        <w:spacing w:after="120" w:line="20" w:lineRule="atLeast"/>
        <w:jc w:val="both"/>
      </w:pPr>
      <w:r>
        <w:t>„</w:t>
      </w:r>
      <w:r w:rsidRPr="005432B2">
        <w:rPr>
          <w:b/>
        </w:rPr>
        <w:t>GDPR</w:t>
      </w:r>
      <w:r>
        <w:t xml:space="preserve">“ znamená </w:t>
      </w:r>
      <w:r w:rsidRPr="005432B2">
        <w:t>nařízení Evropského parlamentu a Rady (EU) č. 2016/679, o ochraně fyzických osob v souvislosti se zpracováním osobních údajů a o volném pohybu těchto údajů a o zrušení směrnice 95/46/ES (obecné nařízení o ochraně osobních údajů)</w:t>
      </w:r>
    </w:p>
    <w:p w:rsidR="005432B2" w:rsidRDefault="001539D7" w:rsidP="001539D7">
      <w:pPr>
        <w:spacing w:after="120" w:line="20" w:lineRule="atLeast"/>
        <w:jc w:val="both"/>
      </w:pPr>
      <w:r>
        <w:t xml:space="preserve"> </w:t>
      </w:r>
      <w:r w:rsidR="005432B2">
        <w:t>„</w:t>
      </w:r>
      <w:r w:rsidR="005432B2" w:rsidRPr="005432B2">
        <w:rPr>
          <w:b/>
        </w:rPr>
        <w:t>Klient</w:t>
      </w:r>
      <w:r w:rsidR="005432B2">
        <w:t>“ znamená objednatele služeb Agentury</w:t>
      </w:r>
      <w:r>
        <w:t xml:space="preserve">, který </w:t>
      </w:r>
      <w:r w:rsidR="00962BC7">
        <w:t>s Agenturou</w:t>
      </w:r>
      <w:r>
        <w:t xml:space="preserve"> uzavře</w:t>
      </w:r>
      <w:r w:rsidR="00962BC7">
        <w:t>l</w:t>
      </w:r>
      <w:r>
        <w:t xml:space="preserve"> Smlouv</w:t>
      </w:r>
      <w:r w:rsidR="00962BC7">
        <w:t>u</w:t>
      </w:r>
    </w:p>
    <w:p w:rsidR="005432B2" w:rsidRDefault="001539D7" w:rsidP="005F500F">
      <w:pPr>
        <w:spacing w:after="120" w:line="20" w:lineRule="atLeast"/>
        <w:jc w:val="both"/>
      </w:pPr>
      <w:r>
        <w:t xml:space="preserve"> </w:t>
      </w:r>
      <w:r w:rsidR="005432B2">
        <w:t>„</w:t>
      </w:r>
      <w:r w:rsidR="005432B2" w:rsidRPr="005432B2">
        <w:rPr>
          <w:b/>
        </w:rPr>
        <w:t>Smlouva</w:t>
      </w:r>
      <w:r w:rsidR="005432B2">
        <w:t>“ znamená jakoukoliv smlouvu, závaznou objednávku či dohodu mezi Agenturou a Klientem, na jejímž základě Agentura poskytuje Klientovi</w:t>
      </w:r>
      <w:r w:rsidR="005432B2" w:rsidRPr="005432B2">
        <w:t xml:space="preserve"> </w:t>
      </w:r>
      <w:r w:rsidR="005432B2">
        <w:t>služby, jejichž součástí je zpracování osobních údajů Agenturou jako zpracovatelem pro Klienta jako správce</w:t>
      </w:r>
    </w:p>
    <w:p w:rsidR="00E54368" w:rsidRDefault="00E54368" w:rsidP="005F500F">
      <w:pPr>
        <w:spacing w:after="120" w:line="20" w:lineRule="atLeast"/>
      </w:pPr>
    </w:p>
    <w:p w:rsidR="00962BC7" w:rsidRPr="00962BC7" w:rsidRDefault="00962BC7" w:rsidP="005F500F">
      <w:pPr>
        <w:spacing w:after="120" w:line="20" w:lineRule="atLeast"/>
        <w:rPr>
          <w:b/>
        </w:rPr>
      </w:pPr>
      <w:r w:rsidRPr="00962BC7">
        <w:rPr>
          <w:b/>
        </w:rPr>
        <w:t>Závaznost Podmínek</w:t>
      </w:r>
    </w:p>
    <w:p w:rsidR="00DC5A42" w:rsidRDefault="00962BC7" w:rsidP="00962BC7">
      <w:pPr>
        <w:spacing w:after="120" w:line="20" w:lineRule="atLeast"/>
        <w:jc w:val="both"/>
      </w:pPr>
      <w:r>
        <w:t>Tyto Podmínky jsou závazné pro všechny pro všechny Smlouvy, jejichž předmětem plnění je zpracování osobních údajů ze strany Agentury pro Klienta a jsou nedílnou součástí Smlouvy. Uzavřením Smlouvy Klient s prohlašuje, že se s Podmínkami seznámil, v plném rozsahu jim porozuměl a souhlasí s nimi. V případě, že je mezi Klientem a Agenturou uzavřena samostatná smlouva o zpracování osobních údajů. má taková smlouva před Podmínkami přednost.</w:t>
      </w:r>
    </w:p>
    <w:p w:rsidR="00962BC7" w:rsidRDefault="00962BC7" w:rsidP="005F500F">
      <w:pPr>
        <w:spacing w:after="120" w:line="20" w:lineRule="atLeast"/>
      </w:pPr>
    </w:p>
    <w:p w:rsidR="00676042" w:rsidRPr="00676042" w:rsidRDefault="00676042" w:rsidP="005F500F">
      <w:pPr>
        <w:spacing w:after="120" w:line="20" w:lineRule="atLeast"/>
        <w:rPr>
          <w:b/>
        </w:rPr>
      </w:pPr>
      <w:r w:rsidRPr="00676042">
        <w:rPr>
          <w:b/>
        </w:rPr>
        <w:t>Služby Agentury, zpracování osobních údajů</w:t>
      </w:r>
    </w:p>
    <w:p w:rsidR="00676042" w:rsidRDefault="00613BD9" w:rsidP="005F500F">
      <w:pPr>
        <w:spacing w:after="120" w:line="20" w:lineRule="atLeast"/>
        <w:jc w:val="both"/>
      </w:pPr>
      <w:r>
        <w:t xml:space="preserve">Agentura poskytuje Klientovi služby dohodnuté ve Smlouvě. Součástí </w:t>
      </w:r>
      <w:r w:rsidR="00CC1D63">
        <w:t xml:space="preserve">služeb </w:t>
      </w:r>
      <w:r>
        <w:t>poskytovaných</w:t>
      </w:r>
      <w:r w:rsidR="00CC1D63">
        <w:t xml:space="preserve"> Agenturou</w:t>
      </w:r>
      <w:r>
        <w:t xml:space="preserve"> je zpracová</w:t>
      </w:r>
      <w:r w:rsidR="00285111">
        <w:t>vá</w:t>
      </w:r>
      <w:r>
        <w:t>ní osobních údajů</w:t>
      </w:r>
      <w:r w:rsidR="00CC1D63">
        <w:t xml:space="preserve">, </w:t>
      </w:r>
      <w:r w:rsidR="001F46B2">
        <w:t xml:space="preserve">ke </w:t>
      </w:r>
      <w:r w:rsidR="00CC1D63">
        <w:t>kter</w:t>
      </w:r>
      <w:r w:rsidR="001F46B2">
        <w:t>ým je</w:t>
      </w:r>
      <w:r w:rsidR="00CC1D63">
        <w:t xml:space="preserve"> Klient </w:t>
      </w:r>
      <w:r w:rsidR="001F46B2">
        <w:t xml:space="preserve">v postavení </w:t>
      </w:r>
      <w:r w:rsidR="00CC1D63">
        <w:t>správce</w:t>
      </w:r>
      <w:r w:rsidR="001F46B2">
        <w:t xml:space="preserve"> osobních údajů</w:t>
      </w:r>
      <w:r w:rsidR="00CC1D63">
        <w:t>. Agentura je při poskytování služeb v postavení zpracovatele osobních údajů.</w:t>
      </w:r>
    </w:p>
    <w:p w:rsidR="00CC1D63" w:rsidRDefault="00CC1D63" w:rsidP="005F500F">
      <w:pPr>
        <w:spacing w:after="120" w:line="20" w:lineRule="atLeast"/>
        <w:jc w:val="both"/>
      </w:pPr>
      <w:r>
        <w:t>Agentura je povinna zpracovávat osobní údaje předané Klientem či zpracovávané z pověření Klienta dle pokynů Klienta a v souladu s platnými právními předpisy, zejména v souladu s GDPR.</w:t>
      </w:r>
    </w:p>
    <w:p w:rsidR="00CC1D63" w:rsidRDefault="00CC1D63" w:rsidP="005F500F">
      <w:pPr>
        <w:spacing w:after="120" w:line="20" w:lineRule="atLeast"/>
        <w:jc w:val="both"/>
      </w:pPr>
    </w:p>
    <w:p w:rsidR="00CC1D63" w:rsidRPr="00CC1D63" w:rsidRDefault="00CC1D63" w:rsidP="005F500F">
      <w:pPr>
        <w:spacing w:after="120" w:line="20" w:lineRule="atLeast"/>
        <w:jc w:val="both"/>
        <w:rPr>
          <w:b/>
        </w:rPr>
      </w:pPr>
      <w:r w:rsidRPr="00CC1D63">
        <w:rPr>
          <w:b/>
        </w:rPr>
        <w:t>Účel zpracování osobních údajů</w:t>
      </w:r>
    </w:p>
    <w:p w:rsidR="00CC1D63" w:rsidRDefault="00CC1D63" w:rsidP="005F500F">
      <w:pPr>
        <w:spacing w:after="120" w:line="20" w:lineRule="atLeast"/>
        <w:jc w:val="both"/>
      </w:pPr>
      <w:r>
        <w:t xml:space="preserve">Agentura zpracovává osobní údaje za účelem poskytování služeb </w:t>
      </w:r>
      <w:r w:rsidR="00285111">
        <w:t>dle</w:t>
      </w:r>
      <w:r w:rsidR="001F46B2">
        <w:t xml:space="preserve"> Smlouv</w:t>
      </w:r>
      <w:r w:rsidR="00285111">
        <w:t>y</w:t>
      </w:r>
      <w:r w:rsidR="006158FE">
        <w:t xml:space="preserve"> pro Klienta</w:t>
      </w:r>
      <w:r>
        <w:t>.</w:t>
      </w:r>
    </w:p>
    <w:p w:rsidR="00E54368" w:rsidRDefault="00E54368" w:rsidP="005F500F">
      <w:pPr>
        <w:spacing w:after="120" w:line="20" w:lineRule="atLeast"/>
        <w:jc w:val="both"/>
      </w:pPr>
    </w:p>
    <w:p w:rsidR="00CC1D63" w:rsidRPr="00CC1D63" w:rsidRDefault="00CC1D63" w:rsidP="005F500F">
      <w:pPr>
        <w:spacing w:after="120" w:line="20" w:lineRule="atLeast"/>
        <w:jc w:val="both"/>
        <w:rPr>
          <w:b/>
        </w:rPr>
      </w:pPr>
      <w:r w:rsidRPr="00CC1D63">
        <w:rPr>
          <w:b/>
        </w:rPr>
        <w:t>Typy osobních údajů</w:t>
      </w:r>
    </w:p>
    <w:p w:rsidR="00CC1D63" w:rsidRDefault="00E27B4F" w:rsidP="005F500F">
      <w:pPr>
        <w:spacing w:after="120" w:line="20" w:lineRule="atLeast"/>
        <w:jc w:val="both"/>
      </w:pPr>
      <w:r>
        <w:t xml:space="preserve">Není-li ve Smlouvě dohodnuto jinak, zpracovává </w:t>
      </w:r>
      <w:r w:rsidR="00CC1D63">
        <w:t>Agentura pro Klienta následující kategorie osobních údajů:</w:t>
      </w:r>
    </w:p>
    <w:p w:rsidR="00023F39" w:rsidRDefault="00E27B4F" w:rsidP="005F500F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</w:pPr>
      <w:r>
        <w:t>i</w:t>
      </w:r>
      <w:r w:rsidR="00023F39">
        <w:t>dentifikační údaje</w:t>
      </w:r>
      <w:r w:rsidR="001F46B2">
        <w:t xml:space="preserve"> (zejména jméno, příjmení, titul</w:t>
      </w:r>
      <w:r w:rsidR="008F0A13">
        <w:t>, společnost</w:t>
      </w:r>
      <w:r w:rsidR="001F46B2">
        <w:t>)</w:t>
      </w:r>
    </w:p>
    <w:p w:rsidR="00023F39" w:rsidRDefault="00E27B4F" w:rsidP="005F500F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</w:pPr>
      <w:r>
        <w:t>a</w:t>
      </w:r>
      <w:r w:rsidR="00023F39">
        <w:t>dresní údaje</w:t>
      </w:r>
      <w:r w:rsidR="001F46B2">
        <w:t xml:space="preserve"> (adresa bydliště, kontaktní adresa)</w:t>
      </w:r>
    </w:p>
    <w:p w:rsidR="00023F39" w:rsidRDefault="001F46B2" w:rsidP="005F500F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</w:pPr>
      <w:r>
        <w:t>kontaktní údaje (tel. číslo, email)</w:t>
      </w:r>
    </w:p>
    <w:p w:rsidR="001F46B2" w:rsidRDefault="001F46B2" w:rsidP="005F500F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</w:pPr>
      <w:r>
        <w:t xml:space="preserve">údaje </w:t>
      </w:r>
      <w:r w:rsidR="008F0A13">
        <w:t>související s</w:t>
      </w:r>
      <w:r>
        <w:t xml:space="preserve"> </w:t>
      </w:r>
      <w:r w:rsidR="008F0A13">
        <w:t>platbou registračních či účastnických poplatků</w:t>
      </w:r>
    </w:p>
    <w:p w:rsidR="004E6F57" w:rsidRDefault="004E6F57" w:rsidP="005F500F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</w:pPr>
      <w:r>
        <w:t>(</w:t>
      </w:r>
      <w:r w:rsidRPr="004E6F57">
        <w:rPr>
          <w:highlight w:val="yellow"/>
        </w:rPr>
        <w:t>***</w:t>
      </w:r>
      <w:r>
        <w:t>)</w:t>
      </w:r>
    </w:p>
    <w:p w:rsidR="00CC1D63" w:rsidRDefault="00E27B4F" w:rsidP="005F500F">
      <w:pPr>
        <w:spacing w:after="120" w:line="20" w:lineRule="atLeast"/>
        <w:jc w:val="both"/>
      </w:pPr>
      <w:r>
        <w:t>Agentura nezpracovává zvláštní kategorie osobních údajů</w:t>
      </w:r>
      <w:r w:rsidR="001F46B2">
        <w:t xml:space="preserve"> </w:t>
      </w:r>
      <w:r w:rsidR="001F46B2" w:rsidRPr="001F46B2">
        <w:t>ani údaje týkající se rozsudků v trestních věcech a trestných činů</w:t>
      </w:r>
      <w:r>
        <w:t>.</w:t>
      </w:r>
      <w:r w:rsidR="001F46B2">
        <w:t xml:space="preserve"> </w:t>
      </w:r>
    </w:p>
    <w:p w:rsidR="000A77D6" w:rsidRDefault="000A77D6" w:rsidP="005F500F">
      <w:pPr>
        <w:spacing w:after="120" w:line="20" w:lineRule="atLeast"/>
        <w:jc w:val="both"/>
        <w:rPr>
          <w:b/>
        </w:rPr>
      </w:pPr>
    </w:p>
    <w:p w:rsidR="00285111" w:rsidRPr="00285111" w:rsidRDefault="00285111" w:rsidP="005F500F">
      <w:pPr>
        <w:spacing w:after="120" w:line="20" w:lineRule="atLeast"/>
        <w:jc w:val="both"/>
        <w:rPr>
          <w:b/>
        </w:rPr>
      </w:pPr>
      <w:r w:rsidRPr="00285111">
        <w:rPr>
          <w:b/>
        </w:rPr>
        <w:lastRenderedPageBreak/>
        <w:t>Kategorie subjektů údajů</w:t>
      </w:r>
    </w:p>
    <w:p w:rsidR="004E6F57" w:rsidRDefault="001E2120" w:rsidP="005F500F">
      <w:pPr>
        <w:spacing w:after="120" w:line="20" w:lineRule="atLeast"/>
        <w:jc w:val="both"/>
      </w:pPr>
      <w:r>
        <w:t>Není-li ve Smlouvě dohodnuto jinak, zpracovává Agentura</w:t>
      </w:r>
      <w:r w:rsidR="004E6F57">
        <w:t xml:space="preserve"> </w:t>
      </w:r>
      <w:r w:rsidR="00A44E6B">
        <w:t xml:space="preserve">osobní údaje </w:t>
      </w:r>
      <w:r w:rsidR="004E6F57">
        <w:t>následujících kategorií subjektů</w:t>
      </w:r>
      <w:r>
        <w:t xml:space="preserve"> osobních údajů</w:t>
      </w:r>
      <w:r w:rsidR="004E6F57">
        <w:t>:</w:t>
      </w:r>
    </w:p>
    <w:p w:rsidR="004E6F57" w:rsidRDefault="004E6F57" w:rsidP="005F500F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</w:pPr>
      <w:r>
        <w:t xml:space="preserve">smluvní </w:t>
      </w:r>
      <w:r w:rsidR="00A44E6B">
        <w:t xml:space="preserve">a obchodní </w:t>
      </w:r>
      <w:r>
        <w:t>partneři</w:t>
      </w:r>
      <w:r w:rsidR="00A44E6B">
        <w:t xml:space="preserve"> Klienta, zákazníci Klienta</w:t>
      </w:r>
    </w:p>
    <w:p w:rsidR="00A44E6B" w:rsidRDefault="00A44E6B" w:rsidP="005F500F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</w:pPr>
      <w:r>
        <w:t>zaměstnanci Klienta</w:t>
      </w:r>
    </w:p>
    <w:p w:rsidR="00A44E6B" w:rsidRDefault="00A44E6B" w:rsidP="005F500F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</w:pPr>
      <w:r>
        <w:t>účastníci eventů, které Agentura pro Klienta produkčně a/nebo organizačně zajišťuje</w:t>
      </w:r>
    </w:p>
    <w:p w:rsidR="00E54368" w:rsidRDefault="00A44E6B" w:rsidP="005F500F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</w:pPr>
      <w:r>
        <w:t>(</w:t>
      </w:r>
      <w:r w:rsidRPr="00A44E6B">
        <w:rPr>
          <w:highlight w:val="yellow"/>
        </w:rPr>
        <w:t>***</w:t>
      </w:r>
      <w:r>
        <w:t xml:space="preserve">) </w:t>
      </w:r>
    </w:p>
    <w:p w:rsidR="005F500F" w:rsidRDefault="005F500F" w:rsidP="005F500F">
      <w:pPr>
        <w:spacing w:after="120" w:line="20" w:lineRule="atLeast"/>
        <w:jc w:val="both"/>
        <w:rPr>
          <w:b/>
        </w:rPr>
      </w:pPr>
    </w:p>
    <w:p w:rsidR="001E2120" w:rsidRPr="001E2120" w:rsidRDefault="000304B9" w:rsidP="005F500F">
      <w:pPr>
        <w:spacing w:after="120" w:line="20" w:lineRule="atLeast"/>
        <w:jc w:val="both"/>
        <w:rPr>
          <w:b/>
        </w:rPr>
      </w:pPr>
      <w:r>
        <w:rPr>
          <w:b/>
        </w:rPr>
        <w:t>Povinnosti při z</w:t>
      </w:r>
      <w:r w:rsidR="001E2120" w:rsidRPr="001E2120">
        <w:rPr>
          <w:b/>
        </w:rPr>
        <w:t>pracování</w:t>
      </w:r>
      <w:r>
        <w:rPr>
          <w:b/>
        </w:rPr>
        <w:t xml:space="preserve"> osobních údajů</w:t>
      </w:r>
    </w:p>
    <w:p w:rsidR="00122624" w:rsidRDefault="000304B9" w:rsidP="005F500F">
      <w:pPr>
        <w:spacing w:after="120" w:line="20" w:lineRule="atLeast"/>
        <w:jc w:val="both"/>
      </w:pPr>
      <w:r>
        <w:t>Agentura</w:t>
      </w:r>
      <w:r w:rsidRPr="00710859">
        <w:t xml:space="preserve"> </w:t>
      </w:r>
      <w:r>
        <w:t>bude</w:t>
      </w:r>
      <w:r w:rsidRPr="00710859">
        <w:t xml:space="preserve"> osobní údaje zpracovávat na základě </w:t>
      </w:r>
      <w:r>
        <w:t xml:space="preserve">doložených </w:t>
      </w:r>
      <w:r w:rsidRPr="00710859">
        <w:t xml:space="preserve">pokynů </w:t>
      </w:r>
      <w:r>
        <w:t>Klienta</w:t>
      </w:r>
      <w:r w:rsidRPr="00710859">
        <w:t xml:space="preserve">. </w:t>
      </w:r>
      <w:r w:rsidR="00122624">
        <w:t>Klient bere na vědomí a souhlasí s tím, že Agentura</w:t>
      </w:r>
      <w:r w:rsidR="00122624" w:rsidRPr="00CC40F1">
        <w:t xml:space="preserve"> </w:t>
      </w:r>
      <w:r w:rsidR="00122624">
        <w:t xml:space="preserve">může </w:t>
      </w:r>
      <w:r w:rsidR="00122624" w:rsidRPr="00CC40F1">
        <w:t xml:space="preserve">do zpracování </w:t>
      </w:r>
      <w:r w:rsidR="00122624">
        <w:t>zapojit</w:t>
      </w:r>
      <w:r w:rsidR="00122624" w:rsidRPr="00CC40F1">
        <w:t xml:space="preserve"> další</w:t>
      </w:r>
      <w:r w:rsidR="00122624">
        <w:t xml:space="preserve">ho </w:t>
      </w:r>
      <w:r w:rsidR="00122624" w:rsidRPr="00CC40F1">
        <w:t>zpracovatele</w:t>
      </w:r>
      <w:r w:rsidR="00122624">
        <w:t>.</w:t>
      </w:r>
    </w:p>
    <w:p w:rsidR="001E2120" w:rsidRDefault="00FD5318" w:rsidP="005F500F">
      <w:pPr>
        <w:spacing w:after="120" w:line="20" w:lineRule="atLeast"/>
        <w:jc w:val="both"/>
      </w:pPr>
      <w:r>
        <w:t>Agentura</w:t>
      </w:r>
      <w:r w:rsidRPr="00FD5318">
        <w:t xml:space="preserve"> zabezpečí ochranu osobních údajů </w:t>
      </w:r>
      <w:r>
        <w:t xml:space="preserve">odpovídajícími technickými a organizačními prostředky, a to </w:t>
      </w:r>
      <w:r w:rsidRPr="00FD5318">
        <w:t xml:space="preserve">s přihlédnutím ke stavu techniky, nákladům na provedení, povaze, rozsahu a účelům zpracování </w:t>
      </w:r>
      <w:r>
        <w:t>a</w:t>
      </w:r>
      <w:r w:rsidRPr="00FD5318">
        <w:t xml:space="preserve"> k pravděpodobným rizikům pro práva a svobody </w:t>
      </w:r>
      <w:r>
        <w:t xml:space="preserve">subjektu údajů. </w:t>
      </w:r>
    </w:p>
    <w:p w:rsidR="00122624" w:rsidRDefault="00122624" w:rsidP="005F500F">
      <w:pPr>
        <w:spacing w:after="120" w:line="20" w:lineRule="atLeast"/>
        <w:jc w:val="both"/>
      </w:pPr>
      <w:r>
        <w:t>Agentura</w:t>
      </w:r>
      <w:r w:rsidRPr="00CC40F1">
        <w:t xml:space="preserve"> </w:t>
      </w:r>
      <w:r>
        <w:t xml:space="preserve">vždy zohlední povahu zpracování a bude Klientovi </w:t>
      </w:r>
      <w:r w:rsidRPr="00CC40F1">
        <w:t xml:space="preserve">pomáhat </w:t>
      </w:r>
      <w:r>
        <w:t xml:space="preserve">pomocí </w:t>
      </w:r>
      <w:r w:rsidRPr="00CC40F1">
        <w:t>vhodný</w:t>
      </w:r>
      <w:r>
        <w:t>ch</w:t>
      </w:r>
      <w:r w:rsidRPr="00CC40F1">
        <w:t xml:space="preserve"> technický</w:t>
      </w:r>
      <w:r>
        <w:t>ch</w:t>
      </w:r>
      <w:r w:rsidRPr="00CC40F1">
        <w:t xml:space="preserve"> a organizační</w:t>
      </w:r>
      <w:r>
        <w:t>ch</w:t>
      </w:r>
      <w:r w:rsidRPr="00CC40F1">
        <w:t xml:space="preserve"> opatření při plnění jeho povinností reagovat na žádosti o výkon práv subjektů údajů stanovených v kapitole III GDPR.</w:t>
      </w:r>
      <w:r w:rsidR="005F500F">
        <w:t xml:space="preserve"> </w:t>
      </w:r>
      <w:r>
        <w:t xml:space="preserve">V případě potřeby a na výslovnou žádost </w:t>
      </w:r>
      <w:r w:rsidRPr="00CC40F1">
        <w:t>poskytn</w:t>
      </w:r>
      <w:r>
        <w:t>e</w:t>
      </w:r>
      <w:r w:rsidRPr="00CC40F1">
        <w:t xml:space="preserve"> </w:t>
      </w:r>
      <w:r>
        <w:t xml:space="preserve">Agentura Klientovi </w:t>
      </w:r>
      <w:r w:rsidR="005F500F">
        <w:t>nezbytnou</w:t>
      </w:r>
      <w:r w:rsidRPr="00CC40F1">
        <w:t xml:space="preserve"> součinnost za účelem plnění povinností </w:t>
      </w:r>
      <w:r w:rsidR="005F500F">
        <w:t xml:space="preserve">Klienta </w:t>
      </w:r>
      <w:r w:rsidR="00861BFD">
        <w:t>zajistit</w:t>
      </w:r>
      <w:r w:rsidRPr="00CC40F1">
        <w:t xml:space="preserve"> bezpečnost zpracování osobních údajů, oznámit porušení ochrany osobních údajů,</w:t>
      </w:r>
      <w:r w:rsidR="005F500F">
        <w:t xml:space="preserve"> provést</w:t>
      </w:r>
      <w:r w:rsidRPr="00CC40F1">
        <w:t xml:space="preserve"> posou</w:t>
      </w:r>
      <w:r w:rsidR="005F500F">
        <w:t>zení</w:t>
      </w:r>
      <w:r w:rsidRPr="00CC40F1">
        <w:t xml:space="preserve"> vliv</w:t>
      </w:r>
      <w:r w:rsidR="005F500F">
        <w:t>u</w:t>
      </w:r>
      <w:r w:rsidRPr="00CC40F1">
        <w:t xml:space="preserve"> na ochranu osobních údajů, </w:t>
      </w:r>
      <w:r w:rsidR="005F500F">
        <w:t xml:space="preserve">a </w:t>
      </w:r>
      <w:r w:rsidRPr="00CC40F1">
        <w:t xml:space="preserve">to s přihlédnutím k povaze zpracování a informacím dostupným </w:t>
      </w:r>
      <w:r>
        <w:t>Agentuře</w:t>
      </w:r>
      <w:r w:rsidR="005F500F">
        <w:t>.</w:t>
      </w:r>
    </w:p>
    <w:p w:rsidR="002F520B" w:rsidRDefault="002F520B" w:rsidP="005F500F">
      <w:pPr>
        <w:spacing w:after="120" w:line="20" w:lineRule="atLeast"/>
        <w:jc w:val="both"/>
      </w:pPr>
      <w:r>
        <w:t>Agentura</w:t>
      </w:r>
      <w:r w:rsidRPr="00CC40F1">
        <w:t xml:space="preserve"> </w:t>
      </w:r>
      <w:r>
        <w:t xml:space="preserve">na výslovnou žádost </w:t>
      </w:r>
      <w:r w:rsidRPr="00CC40F1">
        <w:t xml:space="preserve">poskytne </w:t>
      </w:r>
      <w:r>
        <w:t>Klientovi</w:t>
      </w:r>
      <w:r w:rsidRPr="00CC40F1">
        <w:t xml:space="preserve"> všechny informace a dokumenty potřebné pro prokázání splnění </w:t>
      </w:r>
      <w:r>
        <w:t xml:space="preserve">svých </w:t>
      </w:r>
      <w:r w:rsidRPr="00CC40F1">
        <w:t>povinností stanovených v</w:t>
      </w:r>
      <w:r>
        <w:t xml:space="preserve"> těchto Podmínkách a v GDPR </w:t>
      </w:r>
      <w:r w:rsidRPr="00CC40F1">
        <w:t xml:space="preserve">a umožní výkon kontroly ze strany </w:t>
      </w:r>
      <w:r w:rsidR="00DC5A42">
        <w:t>Klienta.</w:t>
      </w:r>
    </w:p>
    <w:p w:rsidR="005F500F" w:rsidRDefault="005F500F" w:rsidP="005F500F">
      <w:pPr>
        <w:spacing w:after="120" w:line="20" w:lineRule="atLeast"/>
        <w:jc w:val="both"/>
      </w:pPr>
    </w:p>
    <w:p w:rsidR="001E2120" w:rsidRPr="004C7A34" w:rsidRDefault="004C7A34" w:rsidP="005F500F">
      <w:pPr>
        <w:spacing w:after="120" w:line="20" w:lineRule="atLeast"/>
        <w:jc w:val="both"/>
        <w:rPr>
          <w:b/>
        </w:rPr>
      </w:pPr>
      <w:r w:rsidRPr="004C7A34">
        <w:rPr>
          <w:b/>
        </w:rPr>
        <w:t>Délka zpracování</w:t>
      </w:r>
    </w:p>
    <w:p w:rsidR="001E2120" w:rsidRDefault="004C7A34" w:rsidP="005F500F">
      <w:pPr>
        <w:spacing w:after="120" w:line="20" w:lineRule="atLeast"/>
        <w:jc w:val="both"/>
      </w:pPr>
      <w:r>
        <w:t xml:space="preserve">Nebude-li ve Smlouvě stanoveno jinak, zpracovává Agentura osobní údaje po dobu nezbytnou pro splnění veškerých povinností </w:t>
      </w:r>
      <w:r w:rsidR="002F520B">
        <w:t>ze</w:t>
      </w:r>
      <w:r>
        <w:t xml:space="preserve"> Smlouvy. V případě dlouhodobého vztahu </w:t>
      </w:r>
      <w:r w:rsidR="002F520B">
        <w:t xml:space="preserve">s Klientem </w:t>
      </w:r>
      <w:r>
        <w:t xml:space="preserve">zpracovává Agentura </w:t>
      </w:r>
      <w:r w:rsidR="002F520B">
        <w:t>osobní údaje po celou dobu trvání takového vztahu nebo dokud od Klienta neobdrží písemný pokyn k ukončení zpracování.</w:t>
      </w:r>
    </w:p>
    <w:p w:rsidR="002F520B" w:rsidRDefault="002F520B" w:rsidP="005F500F">
      <w:pPr>
        <w:spacing w:after="120" w:line="20" w:lineRule="atLeast"/>
        <w:jc w:val="both"/>
      </w:pPr>
      <w:r>
        <w:t>Agentura vždy po skončení poskytování služeb na základě pokynu Klienta osobní údaje vymaže nebo je vrátí Klientovi</w:t>
      </w:r>
      <w:r w:rsidR="001539D7">
        <w:t xml:space="preserve"> a vymaže existující kopie</w:t>
      </w:r>
      <w:r w:rsidR="00A07899">
        <w:t>,</w:t>
      </w:r>
      <w:r w:rsidR="00A07899" w:rsidRPr="00A07899">
        <w:t xml:space="preserve"> </w:t>
      </w:r>
      <w:r w:rsidR="00A07899" w:rsidRPr="00932C9F">
        <w:t>s výjimkou případů, kdy příslušné právní předpisy požadují uchovávání těchto osobních údajů</w:t>
      </w:r>
      <w:r>
        <w:t>.</w:t>
      </w:r>
    </w:p>
    <w:p w:rsidR="00E54368" w:rsidRDefault="00E54368" w:rsidP="005F500F">
      <w:pPr>
        <w:spacing w:after="120" w:line="20" w:lineRule="atLeast"/>
        <w:jc w:val="both"/>
      </w:pPr>
    </w:p>
    <w:p w:rsidR="00E54368" w:rsidRPr="00DC5A42" w:rsidRDefault="00DC5A42" w:rsidP="004C7A34">
      <w:pPr>
        <w:spacing w:after="120" w:line="20" w:lineRule="atLeast"/>
        <w:jc w:val="both"/>
        <w:rPr>
          <w:b/>
        </w:rPr>
      </w:pPr>
      <w:r w:rsidRPr="00DC5A42">
        <w:rPr>
          <w:b/>
        </w:rPr>
        <w:t>Povinnost mlčenlivosti</w:t>
      </w:r>
    </w:p>
    <w:p w:rsidR="00DC5A42" w:rsidRPr="00DC5A42" w:rsidRDefault="00DC5A42" w:rsidP="00DC5A42">
      <w:pPr>
        <w:spacing w:after="120" w:line="20" w:lineRule="atLeast"/>
        <w:jc w:val="both"/>
      </w:pPr>
      <w:r>
        <w:t xml:space="preserve">Osobní údaje předávané </w:t>
      </w:r>
      <w:r w:rsidR="0070549F">
        <w:t xml:space="preserve">Klientem </w:t>
      </w:r>
      <w:r>
        <w:t xml:space="preserve">Agentuře budou považovány za </w:t>
      </w:r>
      <w:r w:rsidRPr="004E0FB9">
        <w:t>důvěrné</w:t>
      </w:r>
      <w:r>
        <w:t xml:space="preserve"> informace </w:t>
      </w:r>
      <w:r w:rsidRPr="004E0FB9">
        <w:t xml:space="preserve">a </w:t>
      </w:r>
      <w:r>
        <w:t xml:space="preserve">Agentura se zavazuje, že je nesdělí </w:t>
      </w:r>
      <w:r w:rsidR="0070549F">
        <w:t xml:space="preserve">neoprávněné </w:t>
      </w:r>
      <w:r w:rsidRPr="004E0FB9">
        <w:t xml:space="preserve">třetí osobě a ani je </w:t>
      </w:r>
      <w:r w:rsidR="0070549F">
        <w:t>ne</w:t>
      </w:r>
      <w:r w:rsidRPr="004E0FB9">
        <w:t>použ</w:t>
      </w:r>
      <w:r w:rsidR="0070549F">
        <w:t>ije</w:t>
      </w:r>
      <w:r w:rsidRPr="004E0FB9">
        <w:t xml:space="preserve"> v rozporu s jejich účelem pro </w:t>
      </w:r>
      <w:r>
        <w:t>svůj neoprávněný prospěch nebo pro neoprávněný prospěch třetí osoby</w:t>
      </w:r>
      <w:r w:rsidRPr="004E0FB9">
        <w:t xml:space="preserve">. </w:t>
      </w:r>
      <w:r w:rsidR="0070549F">
        <w:t xml:space="preserve">Agentura zajistí, aby byly </w:t>
      </w:r>
      <w:r w:rsidR="001539D7">
        <w:t xml:space="preserve">k </w:t>
      </w:r>
      <w:r w:rsidR="0070549F">
        <w:t>mlčenlivosti ve stejném rozsahu zavázáni</w:t>
      </w:r>
      <w:r w:rsidRPr="004E0FB9">
        <w:t xml:space="preserve"> </w:t>
      </w:r>
      <w:r w:rsidR="0070549F">
        <w:t xml:space="preserve">všichni </w:t>
      </w:r>
      <w:r w:rsidRPr="004E0FB9">
        <w:t>zaměstnanc</w:t>
      </w:r>
      <w:r w:rsidR="0070549F">
        <w:t>i a/</w:t>
      </w:r>
      <w:r w:rsidRPr="004E0FB9">
        <w:t xml:space="preserve">nebo osoby, které </w:t>
      </w:r>
      <w:r w:rsidR="0070549F">
        <w:t xml:space="preserve">Agentura </w:t>
      </w:r>
      <w:r w:rsidRPr="004E0FB9">
        <w:t xml:space="preserve">pověří </w:t>
      </w:r>
      <w:r w:rsidR="0070549F">
        <w:t xml:space="preserve">dílčími </w:t>
      </w:r>
      <w:r w:rsidRPr="004E0FB9">
        <w:t>úkoly v souvislosti s</w:t>
      </w:r>
      <w:r w:rsidR="0070549F">
        <w:t>e zpracováním osobních údajů</w:t>
      </w:r>
      <w:r w:rsidRPr="004E0FB9">
        <w:t>.</w:t>
      </w:r>
    </w:p>
    <w:p w:rsidR="00DC5A42" w:rsidRPr="00DC5A42" w:rsidRDefault="00DC5A42" w:rsidP="00DC5A42">
      <w:pPr>
        <w:spacing w:after="120" w:line="20" w:lineRule="atLeast"/>
        <w:jc w:val="both"/>
      </w:pPr>
      <w:r w:rsidRPr="00456EF4">
        <w:t xml:space="preserve">Povinnost </w:t>
      </w:r>
      <w:r>
        <w:t xml:space="preserve">mlčenlivosti </w:t>
      </w:r>
      <w:r w:rsidRPr="00456EF4">
        <w:t>se nevztahuje na informace, které:</w:t>
      </w:r>
    </w:p>
    <w:p w:rsidR="0070549F" w:rsidRPr="00456EF4" w:rsidRDefault="0070549F" w:rsidP="0070549F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</w:pPr>
      <w:r w:rsidRPr="00456EF4">
        <w:t xml:space="preserve">jsou známé nebo byly zveřejněny jinak, než následkem porušení povinnosti </w:t>
      </w:r>
      <w:r>
        <w:t>mlčenlivosti</w:t>
      </w:r>
      <w:r w:rsidR="0004738F">
        <w:t>,</w:t>
      </w:r>
    </w:p>
    <w:p w:rsidR="00DC5A42" w:rsidRPr="00456EF4" w:rsidRDefault="00DC5A42" w:rsidP="00DC5A42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</w:pPr>
      <w:r w:rsidRPr="00456EF4">
        <w:t xml:space="preserve">byly písemným souhlasem </w:t>
      </w:r>
      <w:r w:rsidR="0070549F">
        <w:t>Klienta zproštěny</w:t>
      </w:r>
      <w:r w:rsidRPr="00456EF4">
        <w:t xml:space="preserve"> těchto ome</w:t>
      </w:r>
      <w:r w:rsidR="0070549F">
        <w:t>z</w:t>
      </w:r>
      <w:r w:rsidRPr="00456EF4">
        <w:t>ení</w:t>
      </w:r>
      <w:r w:rsidR="0004738F">
        <w:t>,</w:t>
      </w:r>
    </w:p>
    <w:p w:rsidR="00DC5A42" w:rsidRPr="00456EF4" w:rsidRDefault="00DC5A42" w:rsidP="00DC5A42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</w:pPr>
      <w:r w:rsidRPr="00456EF4">
        <w:t>jsou vyžádány soudem, státním zastupitelstvím nebo příslušným správním orgánem na základě zákona, popřípadě, jejichž uveřejnění je stanoveno zákonem,</w:t>
      </w:r>
    </w:p>
    <w:p w:rsidR="00DC5A42" w:rsidRDefault="0070549F" w:rsidP="004C7A34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</w:pPr>
      <w:r>
        <w:t>Agentura je</w:t>
      </w:r>
      <w:r w:rsidR="00DC5A42" w:rsidRPr="00456EF4">
        <w:t xml:space="preserve"> sdělí osobě vázané zákonnou povinností mlčenlivosti za účelem </w:t>
      </w:r>
      <w:r>
        <w:t>uplatňování či ochrany</w:t>
      </w:r>
      <w:r w:rsidR="00DC5A42" w:rsidRPr="00456EF4">
        <w:t xml:space="preserve"> svých práv</w:t>
      </w:r>
      <w:r w:rsidR="00DC5A42">
        <w:t>.</w:t>
      </w:r>
    </w:p>
    <w:sectPr w:rsidR="00DC5A42" w:rsidSect="000A77D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53C"/>
    <w:multiLevelType w:val="multilevel"/>
    <w:tmpl w:val="A11AD28C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  <w:lvl w:ilvl="5">
      <w:start w:val="1"/>
      <w:numFmt w:val="bullet"/>
      <w:pStyle w:val="Heading6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EE5C71"/>
    <w:multiLevelType w:val="hybridMultilevel"/>
    <w:tmpl w:val="4BE4E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69"/>
    <w:rsid w:val="00017200"/>
    <w:rsid w:val="00023F39"/>
    <w:rsid w:val="000304B9"/>
    <w:rsid w:val="00033820"/>
    <w:rsid w:val="0004738F"/>
    <w:rsid w:val="000520D5"/>
    <w:rsid w:val="000A77D6"/>
    <w:rsid w:val="000C0B6F"/>
    <w:rsid w:val="00122624"/>
    <w:rsid w:val="00125B2A"/>
    <w:rsid w:val="0015180D"/>
    <w:rsid w:val="001539D7"/>
    <w:rsid w:val="0019399F"/>
    <w:rsid w:val="001C7E51"/>
    <w:rsid w:val="001D0F37"/>
    <w:rsid w:val="001E2120"/>
    <w:rsid w:val="001E5509"/>
    <w:rsid w:val="001F46B2"/>
    <w:rsid w:val="001F47EE"/>
    <w:rsid w:val="001F73FA"/>
    <w:rsid w:val="00212DE1"/>
    <w:rsid w:val="00257664"/>
    <w:rsid w:val="00276A8B"/>
    <w:rsid w:val="00276AAE"/>
    <w:rsid w:val="0028092D"/>
    <w:rsid w:val="0028286C"/>
    <w:rsid w:val="00285111"/>
    <w:rsid w:val="002E5505"/>
    <w:rsid w:val="002F520B"/>
    <w:rsid w:val="003009A7"/>
    <w:rsid w:val="0033620E"/>
    <w:rsid w:val="003A0108"/>
    <w:rsid w:val="003A2291"/>
    <w:rsid w:val="003D12D6"/>
    <w:rsid w:val="0042041A"/>
    <w:rsid w:val="00425C8F"/>
    <w:rsid w:val="00430978"/>
    <w:rsid w:val="00447642"/>
    <w:rsid w:val="004552AA"/>
    <w:rsid w:val="0046271B"/>
    <w:rsid w:val="00466D5D"/>
    <w:rsid w:val="00470D65"/>
    <w:rsid w:val="004868F1"/>
    <w:rsid w:val="00490348"/>
    <w:rsid w:val="004C7A34"/>
    <w:rsid w:val="004E3473"/>
    <w:rsid w:val="004E6F57"/>
    <w:rsid w:val="005005DE"/>
    <w:rsid w:val="0050636E"/>
    <w:rsid w:val="005432B2"/>
    <w:rsid w:val="005C69B7"/>
    <w:rsid w:val="005E1E70"/>
    <w:rsid w:val="005E6C0D"/>
    <w:rsid w:val="005F500F"/>
    <w:rsid w:val="00613BD9"/>
    <w:rsid w:val="006158FE"/>
    <w:rsid w:val="00620360"/>
    <w:rsid w:val="00676042"/>
    <w:rsid w:val="00680B76"/>
    <w:rsid w:val="006A1E86"/>
    <w:rsid w:val="006C6C89"/>
    <w:rsid w:val="0070549F"/>
    <w:rsid w:val="00710859"/>
    <w:rsid w:val="00732B19"/>
    <w:rsid w:val="007518B3"/>
    <w:rsid w:val="00751E33"/>
    <w:rsid w:val="007747B4"/>
    <w:rsid w:val="007B1007"/>
    <w:rsid w:val="007B2EAD"/>
    <w:rsid w:val="00827378"/>
    <w:rsid w:val="008333C1"/>
    <w:rsid w:val="00852ACC"/>
    <w:rsid w:val="00861BFD"/>
    <w:rsid w:val="0087207C"/>
    <w:rsid w:val="00874DA9"/>
    <w:rsid w:val="008A7D97"/>
    <w:rsid w:val="008F0A13"/>
    <w:rsid w:val="009368FB"/>
    <w:rsid w:val="0096172A"/>
    <w:rsid w:val="00962BC7"/>
    <w:rsid w:val="009667FA"/>
    <w:rsid w:val="009D666F"/>
    <w:rsid w:val="009D6F00"/>
    <w:rsid w:val="009E6E23"/>
    <w:rsid w:val="00A07899"/>
    <w:rsid w:val="00A123EC"/>
    <w:rsid w:val="00A31DD5"/>
    <w:rsid w:val="00A31EE7"/>
    <w:rsid w:val="00A33348"/>
    <w:rsid w:val="00A44E6B"/>
    <w:rsid w:val="00AB1D1A"/>
    <w:rsid w:val="00AC6309"/>
    <w:rsid w:val="00B257C3"/>
    <w:rsid w:val="00BA460F"/>
    <w:rsid w:val="00C11423"/>
    <w:rsid w:val="00C27283"/>
    <w:rsid w:val="00C545E1"/>
    <w:rsid w:val="00C55B19"/>
    <w:rsid w:val="00C77BC0"/>
    <w:rsid w:val="00CA0649"/>
    <w:rsid w:val="00CA53BC"/>
    <w:rsid w:val="00CC1D63"/>
    <w:rsid w:val="00CE51A8"/>
    <w:rsid w:val="00CE53FD"/>
    <w:rsid w:val="00D714A8"/>
    <w:rsid w:val="00D859A4"/>
    <w:rsid w:val="00DA6D08"/>
    <w:rsid w:val="00DA7241"/>
    <w:rsid w:val="00DC5A42"/>
    <w:rsid w:val="00E06E32"/>
    <w:rsid w:val="00E21ECB"/>
    <w:rsid w:val="00E27B4F"/>
    <w:rsid w:val="00E54368"/>
    <w:rsid w:val="00E566A2"/>
    <w:rsid w:val="00E82690"/>
    <w:rsid w:val="00EC5769"/>
    <w:rsid w:val="00F04109"/>
    <w:rsid w:val="00F518F2"/>
    <w:rsid w:val="00F61A66"/>
    <w:rsid w:val="00FD5318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68"/>
    <w:pPr>
      <w:spacing w:after="200" w:line="276" w:lineRule="auto"/>
    </w:pPr>
    <w:rPr>
      <w:rFonts w:ascii="Times New Roman" w:hAnsi="Times New Roman" w:cs="Times New Roman"/>
    </w:rPr>
  </w:style>
  <w:style w:type="paragraph" w:styleId="Heading1">
    <w:name w:val="heading 1"/>
    <w:aliases w:val="Hoofdstukkop,Section Heading,H1,Chapter,1,section,ASAPHeading 1,Celého textu,V_Head1,Záhlaví 1,h1,1.,Kapitola1,Kapitola2,Kapitola3,Kapitola4,Kapitola5,Kapitola11,Kapitola21,Kapitola31,Kapitola41,Kapitola6,Kapitola12,Kapitola22,Kapitola32"/>
    <w:basedOn w:val="Normal"/>
    <w:next w:val="Normal"/>
    <w:link w:val="Heading1Char"/>
    <w:qFormat/>
    <w:rsid w:val="00122624"/>
    <w:pPr>
      <w:keepNext/>
      <w:numPr>
        <w:numId w:val="2"/>
      </w:numPr>
      <w:spacing w:before="240" w:after="60" w:line="240" w:lineRule="auto"/>
      <w:outlineLvl w:val="0"/>
    </w:pPr>
    <w:rPr>
      <w:rFonts w:eastAsia="Times New Roman" w:cs="Arial"/>
      <w:b/>
      <w:bCs/>
      <w:caps/>
      <w:kern w:val="32"/>
      <w:sz w:val="24"/>
      <w:szCs w:val="24"/>
      <w:u w:val="single"/>
      <w:lang w:eastAsia="cs-CZ"/>
    </w:rPr>
  </w:style>
  <w:style w:type="paragraph" w:styleId="Heading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al"/>
    <w:next w:val="Normal"/>
    <w:link w:val="Heading2Char"/>
    <w:qFormat/>
    <w:rsid w:val="00122624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 w:cs="Arial"/>
      <w:b/>
      <w:bCs/>
      <w:iCs/>
      <w:szCs w:val="28"/>
      <w:lang w:eastAsia="cs-CZ"/>
    </w:rPr>
  </w:style>
  <w:style w:type="paragraph" w:styleId="Heading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al"/>
    <w:next w:val="Normal"/>
    <w:link w:val="Heading3Char"/>
    <w:qFormat/>
    <w:rsid w:val="00122624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 w:cs="Arial"/>
      <w:bCs/>
      <w:szCs w:val="26"/>
      <w:lang w:eastAsia="cs-CZ"/>
    </w:rPr>
  </w:style>
  <w:style w:type="paragraph" w:styleId="Heading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al"/>
    <w:next w:val="Normal"/>
    <w:link w:val="Heading4Char"/>
    <w:qFormat/>
    <w:rsid w:val="00122624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="Times New Roman"/>
      <w:bCs/>
      <w:szCs w:val="28"/>
      <w:lang w:eastAsia="cs-CZ"/>
    </w:rPr>
  </w:style>
  <w:style w:type="paragraph" w:styleId="Heading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al"/>
    <w:next w:val="Normal"/>
    <w:link w:val="Heading5Char"/>
    <w:qFormat/>
    <w:rsid w:val="00122624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Cs/>
      <w:iCs/>
      <w:szCs w:val="26"/>
      <w:lang w:eastAsia="cs-CZ"/>
    </w:rPr>
  </w:style>
  <w:style w:type="paragraph" w:styleId="Heading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al"/>
    <w:next w:val="Normal"/>
    <w:link w:val="Heading6Char"/>
    <w:qFormat/>
    <w:rsid w:val="00122624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Cs/>
      <w:lang w:eastAsia="cs-CZ"/>
    </w:rPr>
  </w:style>
  <w:style w:type="paragraph" w:styleId="Heading7">
    <w:name w:val="heading 7"/>
    <w:aliases w:val="Appendix Major,7,E1 Marginal"/>
    <w:basedOn w:val="Normal"/>
    <w:next w:val="Normal"/>
    <w:link w:val="Heading7Char"/>
    <w:uiPriority w:val="9"/>
    <w:qFormat/>
    <w:rsid w:val="00122624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Cs w:val="24"/>
      <w:lang w:eastAsia="cs-CZ"/>
    </w:rPr>
  </w:style>
  <w:style w:type="paragraph" w:styleId="Heading8">
    <w:name w:val="heading 8"/>
    <w:basedOn w:val="Normal"/>
    <w:next w:val="Normal"/>
    <w:link w:val="Heading8Char"/>
    <w:uiPriority w:val="9"/>
    <w:qFormat/>
    <w:rsid w:val="00122624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Cs w:val="24"/>
      <w:lang w:eastAsia="cs-CZ"/>
    </w:rPr>
  </w:style>
  <w:style w:type="paragraph" w:styleId="Heading9">
    <w:name w:val="heading 9"/>
    <w:basedOn w:val="Normal"/>
    <w:next w:val="Normal"/>
    <w:link w:val="Heading9Char"/>
    <w:uiPriority w:val="9"/>
    <w:qFormat/>
    <w:rsid w:val="00122624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36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39"/>
    <w:pPr>
      <w:ind w:left="720"/>
      <w:contextualSpacing/>
    </w:pPr>
  </w:style>
  <w:style w:type="character" w:customStyle="1" w:styleId="Heading1Char">
    <w:name w:val="Heading 1 Char"/>
    <w:aliases w:val="Hoofdstukkop Char,Section Heading Char,H1 Char,Chapter Char,1 Char,section Char,ASAPHeading 1 Char,Celého textu Char,V_Head1 Char,Záhlaví 1 Char,h1 Char,1. Char,Kapitola1 Char,Kapitola2 Char,Kapitola3 Char,Kapitola4 Char,Kapitola5 Char"/>
    <w:basedOn w:val="DefaultParagraphFont"/>
    <w:link w:val="Heading1"/>
    <w:uiPriority w:val="9"/>
    <w:rsid w:val="00122624"/>
    <w:rPr>
      <w:rFonts w:ascii="Times New Roman" w:eastAsia="Times New Roman" w:hAnsi="Times New Roman" w:cs="Arial"/>
      <w:b/>
      <w:bCs/>
      <w:caps/>
      <w:kern w:val="32"/>
      <w:sz w:val="24"/>
      <w:szCs w:val="24"/>
      <w:u w:val="single"/>
      <w:lang w:eastAsia="cs-CZ"/>
    </w:rPr>
  </w:style>
  <w:style w:type="character" w:customStyle="1" w:styleId="Heading2Char">
    <w:name w:val="Heading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basedOn w:val="DefaultParagraphFont"/>
    <w:link w:val="Heading2"/>
    <w:uiPriority w:val="9"/>
    <w:rsid w:val="00122624"/>
    <w:rPr>
      <w:rFonts w:ascii="Times New Roman" w:eastAsia="Times New Roman" w:hAnsi="Times New Roman" w:cs="Arial"/>
      <w:b/>
      <w:bCs/>
      <w:iCs/>
      <w:szCs w:val="28"/>
      <w:lang w:eastAsia="cs-CZ"/>
    </w:rPr>
  </w:style>
  <w:style w:type="character" w:customStyle="1" w:styleId="Heading3Char">
    <w:name w:val="Heading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DefaultParagraphFont"/>
    <w:link w:val="Heading3"/>
    <w:uiPriority w:val="9"/>
    <w:rsid w:val="00122624"/>
    <w:rPr>
      <w:rFonts w:ascii="Times New Roman" w:eastAsia="Times New Roman" w:hAnsi="Times New Roman" w:cs="Arial"/>
      <w:bCs/>
      <w:szCs w:val="26"/>
      <w:lang w:eastAsia="cs-CZ"/>
    </w:rPr>
  </w:style>
  <w:style w:type="character" w:customStyle="1" w:styleId="Heading4Char">
    <w:name w:val="Heading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DefaultParagraphFont"/>
    <w:link w:val="Heading4"/>
    <w:uiPriority w:val="9"/>
    <w:rsid w:val="00122624"/>
    <w:rPr>
      <w:rFonts w:ascii="Times New Roman" w:eastAsia="Times New Roman" w:hAnsi="Times New Roman" w:cs="Times New Roman"/>
      <w:bCs/>
      <w:szCs w:val="28"/>
      <w:lang w:eastAsia="cs-CZ"/>
    </w:rPr>
  </w:style>
  <w:style w:type="character" w:customStyle="1" w:styleId="Heading5Char">
    <w:name w:val="Heading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DefaultParagraphFont"/>
    <w:link w:val="Heading5"/>
    <w:uiPriority w:val="9"/>
    <w:rsid w:val="00122624"/>
    <w:rPr>
      <w:rFonts w:ascii="Times New Roman" w:eastAsia="Times New Roman" w:hAnsi="Times New Roman" w:cs="Times New Roman"/>
      <w:bCs/>
      <w:iCs/>
      <w:szCs w:val="26"/>
      <w:lang w:eastAsia="cs-CZ"/>
    </w:rPr>
  </w:style>
  <w:style w:type="character" w:customStyle="1" w:styleId="Heading6Char">
    <w:name w:val="Heading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DefaultParagraphFont"/>
    <w:link w:val="Heading6"/>
    <w:uiPriority w:val="9"/>
    <w:rsid w:val="00122624"/>
    <w:rPr>
      <w:rFonts w:ascii="Times New Roman" w:eastAsia="Times New Roman" w:hAnsi="Times New Roman" w:cs="Times New Roman"/>
      <w:bCs/>
      <w:lang w:eastAsia="cs-CZ"/>
    </w:rPr>
  </w:style>
  <w:style w:type="character" w:customStyle="1" w:styleId="Heading7Char">
    <w:name w:val="Heading 7 Char"/>
    <w:aliases w:val="Appendix Major Char,7 Char,E1 Marginal Char"/>
    <w:basedOn w:val="DefaultParagraphFont"/>
    <w:link w:val="Heading7"/>
    <w:uiPriority w:val="9"/>
    <w:rsid w:val="0012262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"/>
    <w:rsid w:val="00122624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"/>
    <w:rsid w:val="00122624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68"/>
    <w:pPr>
      <w:spacing w:after="200" w:line="276" w:lineRule="auto"/>
    </w:pPr>
    <w:rPr>
      <w:rFonts w:ascii="Times New Roman" w:hAnsi="Times New Roman" w:cs="Times New Roman"/>
    </w:rPr>
  </w:style>
  <w:style w:type="paragraph" w:styleId="Heading1">
    <w:name w:val="heading 1"/>
    <w:aliases w:val="Hoofdstukkop,Section Heading,H1,Chapter,1,section,ASAPHeading 1,Celého textu,V_Head1,Záhlaví 1,h1,1.,Kapitola1,Kapitola2,Kapitola3,Kapitola4,Kapitola5,Kapitola11,Kapitola21,Kapitola31,Kapitola41,Kapitola6,Kapitola12,Kapitola22,Kapitola32"/>
    <w:basedOn w:val="Normal"/>
    <w:next w:val="Normal"/>
    <w:link w:val="Heading1Char"/>
    <w:qFormat/>
    <w:rsid w:val="00122624"/>
    <w:pPr>
      <w:keepNext/>
      <w:numPr>
        <w:numId w:val="2"/>
      </w:numPr>
      <w:spacing w:before="240" w:after="60" w:line="240" w:lineRule="auto"/>
      <w:outlineLvl w:val="0"/>
    </w:pPr>
    <w:rPr>
      <w:rFonts w:eastAsia="Times New Roman" w:cs="Arial"/>
      <w:b/>
      <w:bCs/>
      <w:caps/>
      <w:kern w:val="32"/>
      <w:sz w:val="24"/>
      <w:szCs w:val="24"/>
      <w:u w:val="single"/>
      <w:lang w:eastAsia="cs-CZ"/>
    </w:rPr>
  </w:style>
  <w:style w:type="paragraph" w:styleId="Heading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al"/>
    <w:next w:val="Normal"/>
    <w:link w:val="Heading2Char"/>
    <w:qFormat/>
    <w:rsid w:val="00122624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 w:cs="Arial"/>
      <w:b/>
      <w:bCs/>
      <w:iCs/>
      <w:szCs w:val="28"/>
      <w:lang w:eastAsia="cs-CZ"/>
    </w:rPr>
  </w:style>
  <w:style w:type="paragraph" w:styleId="Heading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al"/>
    <w:next w:val="Normal"/>
    <w:link w:val="Heading3Char"/>
    <w:qFormat/>
    <w:rsid w:val="00122624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 w:cs="Arial"/>
      <w:bCs/>
      <w:szCs w:val="26"/>
      <w:lang w:eastAsia="cs-CZ"/>
    </w:rPr>
  </w:style>
  <w:style w:type="paragraph" w:styleId="Heading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al"/>
    <w:next w:val="Normal"/>
    <w:link w:val="Heading4Char"/>
    <w:qFormat/>
    <w:rsid w:val="00122624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="Times New Roman"/>
      <w:bCs/>
      <w:szCs w:val="28"/>
      <w:lang w:eastAsia="cs-CZ"/>
    </w:rPr>
  </w:style>
  <w:style w:type="paragraph" w:styleId="Heading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al"/>
    <w:next w:val="Normal"/>
    <w:link w:val="Heading5Char"/>
    <w:qFormat/>
    <w:rsid w:val="00122624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Cs/>
      <w:iCs/>
      <w:szCs w:val="26"/>
      <w:lang w:eastAsia="cs-CZ"/>
    </w:rPr>
  </w:style>
  <w:style w:type="paragraph" w:styleId="Heading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al"/>
    <w:next w:val="Normal"/>
    <w:link w:val="Heading6Char"/>
    <w:qFormat/>
    <w:rsid w:val="00122624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Cs/>
      <w:lang w:eastAsia="cs-CZ"/>
    </w:rPr>
  </w:style>
  <w:style w:type="paragraph" w:styleId="Heading7">
    <w:name w:val="heading 7"/>
    <w:aliases w:val="Appendix Major,7,E1 Marginal"/>
    <w:basedOn w:val="Normal"/>
    <w:next w:val="Normal"/>
    <w:link w:val="Heading7Char"/>
    <w:uiPriority w:val="9"/>
    <w:qFormat/>
    <w:rsid w:val="00122624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Cs w:val="24"/>
      <w:lang w:eastAsia="cs-CZ"/>
    </w:rPr>
  </w:style>
  <w:style w:type="paragraph" w:styleId="Heading8">
    <w:name w:val="heading 8"/>
    <w:basedOn w:val="Normal"/>
    <w:next w:val="Normal"/>
    <w:link w:val="Heading8Char"/>
    <w:uiPriority w:val="9"/>
    <w:qFormat/>
    <w:rsid w:val="00122624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Cs w:val="24"/>
      <w:lang w:eastAsia="cs-CZ"/>
    </w:rPr>
  </w:style>
  <w:style w:type="paragraph" w:styleId="Heading9">
    <w:name w:val="heading 9"/>
    <w:basedOn w:val="Normal"/>
    <w:next w:val="Normal"/>
    <w:link w:val="Heading9Char"/>
    <w:uiPriority w:val="9"/>
    <w:qFormat/>
    <w:rsid w:val="00122624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36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39"/>
    <w:pPr>
      <w:ind w:left="720"/>
      <w:contextualSpacing/>
    </w:pPr>
  </w:style>
  <w:style w:type="character" w:customStyle="1" w:styleId="Heading1Char">
    <w:name w:val="Heading 1 Char"/>
    <w:aliases w:val="Hoofdstukkop Char,Section Heading Char,H1 Char,Chapter Char,1 Char,section Char,ASAPHeading 1 Char,Celého textu Char,V_Head1 Char,Záhlaví 1 Char,h1 Char,1. Char,Kapitola1 Char,Kapitola2 Char,Kapitola3 Char,Kapitola4 Char,Kapitola5 Char"/>
    <w:basedOn w:val="DefaultParagraphFont"/>
    <w:link w:val="Heading1"/>
    <w:uiPriority w:val="9"/>
    <w:rsid w:val="00122624"/>
    <w:rPr>
      <w:rFonts w:ascii="Times New Roman" w:eastAsia="Times New Roman" w:hAnsi="Times New Roman" w:cs="Arial"/>
      <w:b/>
      <w:bCs/>
      <w:caps/>
      <w:kern w:val="32"/>
      <w:sz w:val="24"/>
      <w:szCs w:val="24"/>
      <w:u w:val="single"/>
      <w:lang w:eastAsia="cs-CZ"/>
    </w:rPr>
  </w:style>
  <w:style w:type="character" w:customStyle="1" w:styleId="Heading2Char">
    <w:name w:val="Heading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basedOn w:val="DefaultParagraphFont"/>
    <w:link w:val="Heading2"/>
    <w:uiPriority w:val="9"/>
    <w:rsid w:val="00122624"/>
    <w:rPr>
      <w:rFonts w:ascii="Times New Roman" w:eastAsia="Times New Roman" w:hAnsi="Times New Roman" w:cs="Arial"/>
      <w:b/>
      <w:bCs/>
      <w:iCs/>
      <w:szCs w:val="28"/>
      <w:lang w:eastAsia="cs-CZ"/>
    </w:rPr>
  </w:style>
  <w:style w:type="character" w:customStyle="1" w:styleId="Heading3Char">
    <w:name w:val="Heading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DefaultParagraphFont"/>
    <w:link w:val="Heading3"/>
    <w:uiPriority w:val="9"/>
    <w:rsid w:val="00122624"/>
    <w:rPr>
      <w:rFonts w:ascii="Times New Roman" w:eastAsia="Times New Roman" w:hAnsi="Times New Roman" w:cs="Arial"/>
      <w:bCs/>
      <w:szCs w:val="26"/>
      <w:lang w:eastAsia="cs-CZ"/>
    </w:rPr>
  </w:style>
  <w:style w:type="character" w:customStyle="1" w:styleId="Heading4Char">
    <w:name w:val="Heading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DefaultParagraphFont"/>
    <w:link w:val="Heading4"/>
    <w:uiPriority w:val="9"/>
    <w:rsid w:val="00122624"/>
    <w:rPr>
      <w:rFonts w:ascii="Times New Roman" w:eastAsia="Times New Roman" w:hAnsi="Times New Roman" w:cs="Times New Roman"/>
      <w:bCs/>
      <w:szCs w:val="28"/>
      <w:lang w:eastAsia="cs-CZ"/>
    </w:rPr>
  </w:style>
  <w:style w:type="character" w:customStyle="1" w:styleId="Heading5Char">
    <w:name w:val="Heading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DefaultParagraphFont"/>
    <w:link w:val="Heading5"/>
    <w:uiPriority w:val="9"/>
    <w:rsid w:val="00122624"/>
    <w:rPr>
      <w:rFonts w:ascii="Times New Roman" w:eastAsia="Times New Roman" w:hAnsi="Times New Roman" w:cs="Times New Roman"/>
      <w:bCs/>
      <w:iCs/>
      <w:szCs w:val="26"/>
      <w:lang w:eastAsia="cs-CZ"/>
    </w:rPr>
  </w:style>
  <w:style w:type="character" w:customStyle="1" w:styleId="Heading6Char">
    <w:name w:val="Heading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DefaultParagraphFont"/>
    <w:link w:val="Heading6"/>
    <w:uiPriority w:val="9"/>
    <w:rsid w:val="00122624"/>
    <w:rPr>
      <w:rFonts w:ascii="Times New Roman" w:eastAsia="Times New Roman" w:hAnsi="Times New Roman" w:cs="Times New Roman"/>
      <w:bCs/>
      <w:lang w:eastAsia="cs-CZ"/>
    </w:rPr>
  </w:style>
  <w:style w:type="character" w:customStyle="1" w:styleId="Heading7Char">
    <w:name w:val="Heading 7 Char"/>
    <w:aliases w:val="Appendix Major Char,7 Char,E1 Marginal Char"/>
    <w:basedOn w:val="DefaultParagraphFont"/>
    <w:link w:val="Heading7"/>
    <w:uiPriority w:val="9"/>
    <w:rsid w:val="0012262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"/>
    <w:rsid w:val="00122624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"/>
    <w:rsid w:val="00122624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4731</Characters>
  <Application>Microsoft Macintosh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Židlická</cp:lastModifiedBy>
  <cp:revision>2</cp:revision>
  <dcterms:created xsi:type="dcterms:W3CDTF">2018-04-20T07:38:00Z</dcterms:created>
  <dcterms:modified xsi:type="dcterms:W3CDTF">2018-04-20T07:38:00Z</dcterms:modified>
</cp:coreProperties>
</file>